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A4" w:rsidRDefault="00CE6C63" w:rsidP="007369A4">
      <w:pPr>
        <w:spacing w:after="120" w:line="240" w:lineRule="auto"/>
        <w:jc w:val="center"/>
        <w:rPr>
          <w:sz w:val="18"/>
          <w:szCs w:val="18"/>
        </w:rPr>
      </w:pPr>
      <w:r>
        <w:rPr>
          <w:noProof/>
          <w:lang w:eastAsia="de-DE"/>
        </w:rPr>
        <w:drawing>
          <wp:inline distT="0" distB="0" distL="0" distR="0" wp14:anchorId="4B177307" wp14:editId="5DA4A849">
            <wp:extent cx="3714750" cy="4853498"/>
            <wp:effectExtent l="19050" t="19050" r="19050" b="234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19370" cy="4859534"/>
                    </a:xfrm>
                    <a:prstGeom prst="rect">
                      <a:avLst/>
                    </a:prstGeom>
                    <a:ln>
                      <a:solidFill>
                        <a:schemeClr val="accent6">
                          <a:lumMod val="50000"/>
                        </a:schemeClr>
                      </a:solidFill>
                    </a:ln>
                  </pic:spPr>
                </pic:pic>
              </a:graphicData>
            </a:graphic>
          </wp:inline>
        </w:drawing>
      </w:r>
      <w:r w:rsidR="007369A4">
        <w:rPr>
          <w:sz w:val="18"/>
          <w:szCs w:val="18"/>
        </w:rPr>
        <w:t xml:space="preserve"> </w:t>
      </w:r>
      <w:bookmarkStart w:id="0" w:name="_GoBack"/>
      <w:bookmarkEnd w:id="0"/>
    </w:p>
    <w:p w:rsidR="00176EFB" w:rsidRPr="00176EFB" w:rsidRDefault="00176EFB" w:rsidP="00176EFB">
      <w:pPr>
        <w:spacing w:after="0"/>
        <w:jc w:val="both"/>
        <w:rPr>
          <w:rFonts w:ascii="Arial" w:hAnsi="Arial" w:cs="Arial"/>
          <w:sz w:val="32"/>
          <w:szCs w:val="32"/>
        </w:rPr>
      </w:pPr>
    </w:p>
    <w:p w:rsidR="00DB1AF1" w:rsidRPr="00027085" w:rsidRDefault="00DB1AF1" w:rsidP="00DB1AF1">
      <w:pPr>
        <w:jc w:val="both"/>
        <w:rPr>
          <w:rFonts w:ascii="Arial" w:hAnsi="Arial" w:cs="Arial"/>
          <w:sz w:val="32"/>
          <w:szCs w:val="32"/>
        </w:rPr>
      </w:pPr>
      <w:r w:rsidRPr="00027085">
        <w:rPr>
          <w:rFonts w:ascii="Arial" w:hAnsi="Arial" w:cs="Arial"/>
          <w:b/>
          <w:sz w:val="32"/>
          <w:szCs w:val="32"/>
        </w:rPr>
        <w:t>„</w:t>
      </w:r>
      <w:r w:rsidR="00CE6C63">
        <w:rPr>
          <w:rFonts w:ascii="Arial" w:hAnsi="Arial" w:cs="Arial"/>
          <w:b/>
          <w:sz w:val="32"/>
          <w:szCs w:val="32"/>
        </w:rPr>
        <w:t>Mit dem Ohr des Herzens</w:t>
      </w:r>
      <w:r w:rsidRPr="00027085">
        <w:rPr>
          <w:rFonts w:ascii="Arial" w:hAnsi="Arial" w:cs="Arial"/>
          <w:b/>
          <w:sz w:val="32"/>
          <w:szCs w:val="32"/>
        </w:rPr>
        <w:t>“</w:t>
      </w:r>
    </w:p>
    <w:p w:rsidR="00027085" w:rsidRDefault="00CE6C63" w:rsidP="00DB1AF1">
      <w:pPr>
        <w:rPr>
          <w:rFonts w:ascii="Arial" w:hAnsi="Arial" w:cs="Arial"/>
          <w:sz w:val="32"/>
          <w:szCs w:val="32"/>
        </w:rPr>
      </w:pPr>
      <w:r w:rsidRPr="00CE6C63">
        <w:rPr>
          <w:rFonts w:ascii="Arial" w:hAnsi="Arial" w:cs="Arial"/>
          <w:sz w:val="32"/>
          <w:szCs w:val="32"/>
        </w:rPr>
        <w:t>Einmal am Tag innehalten, Atem holen, sich neu vergewissern nach dem eigenen Woher und Wohin - ein Erfolgsmodell sind seit vielen Jahren die „Exerzitien im Alltag“. Dahinter verbirgt sich ein christlicher Übungsweg, bei dem Menschen sich über mehrere Wochen einmal am Tag Zeit zum Nachsinnen und Beten nehmen</w:t>
      </w:r>
      <w:r>
        <w:rPr>
          <w:rFonts w:ascii="Arial" w:hAnsi="Arial" w:cs="Arial"/>
          <w:sz w:val="32"/>
          <w:szCs w:val="32"/>
        </w:rPr>
        <w:t xml:space="preserve"> und dabei gemeinsam unterwegs sind. Dieses Jahr geht es um das Hören auf </w:t>
      </w:r>
      <w:r w:rsidRPr="00CE6C63">
        <w:rPr>
          <w:rFonts w:ascii="Arial" w:hAnsi="Arial" w:cs="Arial"/>
          <w:sz w:val="32"/>
          <w:szCs w:val="32"/>
        </w:rPr>
        <w:t xml:space="preserve">die Schöpfung, in das eigene Innere, </w:t>
      </w:r>
      <w:r>
        <w:rPr>
          <w:rFonts w:ascii="Arial" w:hAnsi="Arial" w:cs="Arial"/>
          <w:sz w:val="32"/>
          <w:szCs w:val="32"/>
        </w:rPr>
        <w:t>auf Gottes Wort und auf die Welt</w:t>
      </w:r>
      <w:r w:rsidRPr="00CE6C63">
        <w:rPr>
          <w:rFonts w:ascii="Arial" w:hAnsi="Arial" w:cs="Arial"/>
          <w:sz w:val="32"/>
          <w:szCs w:val="32"/>
        </w:rPr>
        <w:t>.</w:t>
      </w:r>
    </w:p>
    <w:p w:rsidR="00027085" w:rsidRPr="00875589" w:rsidRDefault="00027085" w:rsidP="00027085">
      <w:pPr>
        <w:spacing w:after="0"/>
        <w:rPr>
          <w:rFonts w:ascii="Arial" w:hAnsi="Arial" w:cs="Arial"/>
          <w:sz w:val="28"/>
          <w:szCs w:val="28"/>
        </w:rPr>
      </w:pPr>
      <w:r w:rsidRPr="00875589">
        <w:rPr>
          <w:rFonts w:ascii="Arial" w:hAnsi="Arial" w:cs="Arial"/>
          <w:b/>
          <w:sz w:val="28"/>
          <w:szCs w:val="28"/>
        </w:rPr>
        <w:t>Treffen:</w:t>
      </w:r>
      <w:r w:rsidRPr="00875589">
        <w:rPr>
          <w:rFonts w:ascii="Arial" w:hAnsi="Arial" w:cs="Arial"/>
          <w:sz w:val="28"/>
          <w:szCs w:val="28"/>
        </w:rPr>
        <w:t xml:space="preserve"> </w:t>
      </w:r>
      <w:r w:rsidR="00F67403">
        <w:rPr>
          <w:rFonts w:ascii="Arial" w:hAnsi="Arial" w:cs="Arial"/>
          <w:sz w:val="28"/>
          <w:szCs w:val="28"/>
        </w:rPr>
        <w:t xml:space="preserve">… </w:t>
      </w:r>
      <w:r w:rsidRPr="00875589">
        <w:rPr>
          <w:rFonts w:ascii="Arial" w:hAnsi="Arial" w:cs="Arial"/>
          <w:sz w:val="28"/>
          <w:szCs w:val="28"/>
        </w:rPr>
        <w:t>bis</w:t>
      </w:r>
      <w:r w:rsidR="00F67403">
        <w:rPr>
          <w:rFonts w:ascii="Arial" w:hAnsi="Arial" w:cs="Arial"/>
          <w:sz w:val="28"/>
          <w:szCs w:val="28"/>
        </w:rPr>
        <w:t xml:space="preserve"> …</w:t>
      </w:r>
      <w:r w:rsidRPr="00875589">
        <w:rPr>
          <w:rFonts w:ascii="Arial" w:hAnsi="Arial" w:cs="Arial"/>
          <w:sz w:val="28"/>
          <w:szCs w:val="28"/>
        </w:rPr>
        <w:t xml:space="preserve">, </w:t>
      </w:r>
      <w:r w:rsidR="00554B48" w:rsidRPr="00554B48">
        <w:rPr>
          <w:rFonts w:ascii="Arial" w:hAnsi="Arial" w:cs="Arial"/>
          <w:i/>
          <w:sz w:val="28"/>
          <w:szCs w:val="28"/>
        </w:rPr>
        <w:t>um</w:t>
      </w:r>
      <w:r w:rsidR="00554B48">
        <w:rPr>
          <w:rFonts w:ascii="Arial" w:hAnsi="Arial" w:cs="Arial"/>
          <w:sz w:val="28"/>
          <w:szCs w:val="28"/>
        </w:rPr>
        <w:t xml:space="preserve"> </w:t>
      </w:r>
      <w:r w:rsidRPr="00875589">
        <w:rPr>
          <w:rFonts w:ascii="Arial" w:hAnsi="Arial" w:cs="Arial"/>
          <w:sz w:val="28"/>
          <w:szCs w:val="28"/>
        </w:rPr>
        <w:t xml:space="preserve"> </w:t>
      </w:r>
      <w:r w:rsidR="00554B48">
        <w:rPr>
          <w:rFonts w:ascii="Arial" w:hAnsi="Arial" w:cs="Arial"/>
          <w:sz w:val="28"/>
          <w:szCs w:val="28"/>
        </w:rPr>
        <w:t>…..</w:t>
      </w:r>
      <w:r w:rsidRPr="00875589">
        <w:rPr>
          <w:rFonts w:ascii="Arial" w:hAnsi="Arial" w:cs="Arial"/>
          <w:sz w:val="28"/>
          <w:szCs w:val="28"/>
        </w:rPr>
        <w:t xml:space="preserve"> </w:t>
      </w:r>
      <w:r w:rsidR="00554B48">
        <w:rPr>
          <w:rFonts w:ascii="Arial" w:hAnsi="Arial" w:cs="Arial"/>
          <w:sz w:val="28"/>
          <w:szCs w:val="28"/>
        </w:rPr>
        <w:t xml:space="preserve">.   </w:t>
      </w:r>
      <w:r w:rsidR="00554B48" w:rsidRPr="00554B48">
        <w:rPr>
          <w:rFonts w:ascii="Arial" w:hAnsi="Arial" w:cs="Arial"/>
          <w:i/>
          <w:sz w:val="28"/>
          <w:szCs w:val="28"/>
        </w:rPr>
        <w:t xml:space="preserve">im </w:t>
      </w:r>
      <w:r w:rsidR="00554B48">
        <w:rPr>
          <w:rFonts w:ascii="Arial" w:hAnsi="Arial" w:cs="Arial"/>
          <w:i/>
          <w:sz w:val="28"/>
          <w:szCs w:val="28"/>
        </w:rPr>
        <w:t>….</w:t>
      </w:r>
      <w:r w:rsidRPr="00875589">
        <w:rPr>
          <w:rFonts w:ascii="Arial" w:hAnsi="Arial" w:cs="Arial"/>
          <w:sz w:val="28"/>
          <w:szCs w:val="28"/>
        </w:rPr>
        <w:t>.</w:t>
      </w:r>
    </w:p>
    <w:p w:rsidR="00875589" w:rsidRDefault="00DB1AF1" w:rsidP="00875589">
      <w:pPr>
        <w:spacing w:after="0"/>
        <w:rPr>
          <w:rFonts w:ascii="Arial" w:hAnsi="Arial" w:cs="Arial"/>
          <w:sz w:val="28"/>
          <w:szCs w:val="28"/>
        </w:rPr>
      </w:pPr>
      <w:r w:rsidRPr="00875589">
        <w:rPr>
          <w:rFonts w:ascii="Arial" w:hAnsi="Arial" w:cs="Arial"/>
          <w:b/>
          <w:sz w:val="28"/>
          <w:szCs w:val="28"/>
        </w:rPr>
        <w:t>Anmeldung</w:t>
      </w:r>
      <w:r w:rsidRPr="00875589">
        <w:rPr>
          <w:rFonts w:ascii="Arial" w:hAnsi="Arial" w:cs="Arial"/>
          <w:sz w:val="28"/>
          <w:szCs w:val="28"/>
        </w:rPr>
        <w:t xml:space="preserve"> </w:t>
      </w:r>
      <w:r w:rsidR="00554B48">
        <w:rPr>
          <w:rFonts w:ascii="Arial" w:hAnsi="Arial" w:cs="Arial"/>
          <w:sz w:val="28"/>
          <w:szCs w:val="28"/>
        </w:rPr>
        <w:t>………</w:t>
      </w:r>
      <w:r w:rsidR="00875589">
        <w:rPr>
          <w:rFonts w:ascii="Arial" w:hAnsi="Arial" w:cs="Arial"/>
          <w:sz w:val="28"/>
          <w:szCs w:val="28"/>
        </w:rPr>
        <w:t>;</w:t>
      </w:r>
      <w:r w:rsidRPr="00875589">
        <w:rPr>
          <w:rFonts w:ascii="Arial" w:hAnsi="Arial" w:cs="Arial"/>
          <w:sz w:val="28"/>
          <w:szCs w:val="28"/>
        </w:rPr>
        <w:t xml:space="preserve"> </w:t>
      </w:r>
      <w:r w:rsidR="00875589">
        <w:rPr>
          <w:rFonts w:ascii="Arial" w:hAnsi="Arial" w:cs="Arial"/>
          <w:sz w:val="28"/>
          <w:szCs w:val="28"/>
        </w:rPr>
        <w:t xml:space="preserve">Unkosten </w:t>
      </w:r>
      <w:r w:rsidR="00554B48">
        <w:rPr>
          <w:rFonts w:ascii="Arial" w:hAnsi="Arial" w:cs="Arial"/>
          <w:sz w:val="28"/>
          <w:szCs w:val="28"/>
        </w:rPr>
        <w:t>…..</w:t>
      </w:r>
      <w:r w:rsidR="00875589">
        <w:rPr>
          <w:rFonts w:ascii="Arial" w:hAnsi="Arial" w:cs="Arial"/>
          <w:sz w:val="28"/>
          <w:szCs w:val="28"/>
        </w:rPr>
        <w:t xml:space="preserve"> €</w:t>
      </w:r>
    </w:p>
    <w:p w:rsidR="00875589" w:rsidRDefault="00027085" w:rsidP="00875589">
      <w:pPr>
        <w:spacing w:after="0"/>
        <w:rPr>
          <w:rFonts w:ascii="Arial" w:hAnsi="Arial" w:cs="Arial"/>
          <w:sz w:val="28"/>
          <w:szCs w:val="28"/>
        </w:rPr>
      </w:pPr>
      <w:r w:rsidRPr="00875589">
        <w:rPr>
          <w:rFonts w:ascii="Arial" w:hAnsi="Arial" w:cs="Arial"/>
          <w:b/>
          <w:sz w:val="28"/>
          <w:szCs w:val="28"/>
        </w:rPr>
        <w:t xml:space="preserve">Veranstalter: </w:t>
      </w:r>
    </w:p>
    <w:p w:rsidR="00027085" w:rsidRPr="00875589" w:rsidRDefault="00027085" w:rsidP="00875589">
      <w:pPr>
        <w:spacing w:after="0"/>
        <w:rPr>
          <w:rFonts w:ascii="Arial" w:hAnsi="Arial" w:cs="Arial"/>
          <w:sz w:val="28"/>
          <w:szCs w:val="28"/>
        </w:rPr>
      </w:pPr>
      <w:r w:rsidRPr="00875589">
        <w:rPr>
          <w:rFonts w:ascii="Arial" w:hAnsi="Arial" w:cs="Arial"/>
          <w:b/>
          <w:sz w:val="28"/>
          <w:szCs w:val="28"/>
        </w:rPr>
        <w:t>Weitere Informationen</w:t>
      </w:r>
      <w:r w:rsidRPr="00875589">
        <w:rPr>
          <w:rFonts w:ascii="Arial" w:hAnsi="Arial" w:cs="Arial"/>
          <w:sz w:val="28"/>
          <w:szCs w:val="28"/>
        </w:rPr>
        <w:t xml:space="preserve"> </w:t>
      </w:r>
      <w:r w:rsidR="00554B48">
        <w:rPr>
          <w:rFonts w:ascii="Arial" w:hAnsi="Arial" w:cs="Arial"/>
          <w:sz w:val="28"/>
          <w:szCs w:val="28"/>
        </w:rPr>
        <w:t xml:space="preserve">……, </w:t>
      </w:r>
      <w:r w:rsidRPr="00875589">
        <w:rPr>
          <w:rFonts w:ascii="Arial" w:hAnsi="Arial" w:cs="Arial"/>
          <w:sz w:val="28"/>
          <w:szCs w:val="28"/>
        </w:rPr>
        <w:t xml:space="preserve"> den ausliegenden Flyern in den Kirchen und unter </w:t>
      </w:r>
      <w:hyperlink r:id="rId6" w:history="1">
        <w:r w:rsidRPr="00875589">
          <w:rPr>
            <w:rStyle w:val="Hyperlink"/>
            <w:rFonts w:ascii="Arial" w:hAnsi="Arial" w:cs="Arial"/>
            <w:sz w:val="28"/>
            <w:szCs w:val="28"/>
          </w:rPr>
          <w:t>www.bistum-augsburg.de/spirituell</w:t>
        </w:r>
      </w:hyperlink>
    </w:p>
    <w:p w:rsidR="00980DAA" w:rsidRDefault="00980DAA"/>
    <w:sectPr w:rsidR="00980DAA" w:rsidSect="009B2982">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AA"/>
    <w:rsid w:val="00027085"/>
    <w:rsid w:val="00176EFB"/>
    <w:rsid w:val="001C12E9"/>
    <w:rsid w:val="00331B47"/>
    <w:rsid w:val="00554B48"/>
    <w:rsid w:val="0057736B"/>
    <w:rsid w:val="007369A4"/>
    <w:rsid w:val="00875589"/>
    <w:rsid w:val="00980DAA"/>
    <w:rsid w:val="009B2982"/>
    <w:rsid w:val="00CE6C63"/>
    <w:rsid w:val="00D27D63"/>
    <w:rsid w:val="00DB1AF1"/>
    <w:rsid w:val="00F67403"/>
    <w:rsid w:val="00FE0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674B"/>
  <w15:docId w15:val="{7B6387FE-052D-4AB7-A323-3C3FAA87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0D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0DAA"/>
    <w:rPr>
      <w:rFonts w:ascii="Segoe UI" w:hAnsi="Segoe UI" w:cs="Segoe UI"/>
      <w:sz w:val="18"/>
      <w:szCs w:val="18"/>
    </w:rPr>
  </w:style>
  <w:style w:type="character" w:styleId="Hyperlink">
    <w:name w:val="Hyperlink"/>
    <w:basedOn w:val="Absatz-Standardschriftart"/>
    <w:uiPriority w:val="99"/>
    <w:unhideWhenUsed/>
    <w:rsid w:val="00027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stum-augsburg.de/spirituel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9F2A-8C59-4A4B-8688-B80B1D00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URSULANEU</dc:creator>
  <cp:lastModifiedBy>Oberhofer Birgit</cp:lastModifiedBy>
  <cp:revision>4</cp:revision>
  <cp:lastPrinted>2019-12-05T15:52:00Z</cp:lastPrinted>
  <dcterms:created xsi:type="dcterms:W3CDTF">2023-11-21T13:12:00Z</dcterms:created>
  <dcterms:modified xsi:type="dcterms:W3CDTF">2023-11-21T13:25:00Z</dcterms:modified>
</cp:coreProperties>
</file>